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B08" w:rsidRDefault="00653B08" w:rsidP="00653B08">
      <w:pPr>
        <w:jc w:val="center"/>
        <w:rPr>
          <w:b/>
          <w:bCs/>
          <w:szCs w:val="28"/>
        </w:rPr>
      </w:pPr>
      <w:r w:rsidRPr="00B41A90">
        <w:rPr>
          <w:b/>
          <w:bCs/>
          <w:szCs w:val="28"/>
        </w:rPr>
        <w:t>ТЕМА 1.5 ОРГАНИЗАЦИЯ АНАЛ</w:t>
      </w:r>
      <w:r>
        <w:rPr>
          <w:b/>
          <w:bCs/>
          <w:szCs w:val="28"/>
        </w:rPr>
        <w:t>ИТИЧЕСКОЙ РАБОТЫ НА ПРЕДПРИЯТИИ</w:t>
      </w:r>
    </w:p>
    <w:p w:rsidR="00653B08" w:rsidRDefault="00653B08" w:rsidP="00653B08">
      <w:pPr>
        <w:tabs>
          <w:tab w:val="left" w:pos="284"/>
        </w:tabs>
        <w:ind w:firstLine="284"/>
        <w:jc w:val="both"/>
        <w:rPr>
          <w:bCs/>
          <w:szCs w:val="28"/>
        </w:rPr>
      </w:pPr>
    </w:p>
    <w:p w:rsidR="00653B08" w:rsidRPr="004E2A0E" w:rsidRDefault="00653B08" w:rsidP="00653B08">
      <w:pPr>
        <w:tabs>
          <w:tab w:val="left" w:pos="284"/>
        </w:tabs>
        <w:ind w:firstLine="284"/>
        <w:jc w:val="both"/>
      </w:pPr>
      <w:r w:rsidRPr="00B41A90">
        <w:rPr>
          <w:bCs/>
          <w:szCs w:val="28"/>
        </w:rPr>
        <w:t>Цель:</w:t>
      </w:r>
      <w:r w:rsidRPr="00E819EC">
        <w:t xml:space="preserve"> </w:t>
      </w:r>
      <w:r w:rsidRPr="004E2A0E">
        <w:t xml:space="preserve">ознакомить студентов с </w:t>
      </w:r>
      <w:r>
        <w:rPr>
          <w:bCs/>
        </w:rPr>
        <w:t>поряд</w:t>
      </w:r>
      <w:r w:rsidRPr="00C531D6">
        <w:rPr>
          <w:bCs/>
        </w:rPr>
        <w:t>к</w:t>
      </w:r>
      <w:r>
        <w:rPr>
          <w:bCs/>
        </w:rPr>
        <w:t>ом</w:t>
      </w:r>
      <w:r w:rsidRPr="00C531D6">
        <w:rPr>
          <w:bCs/>
        </w:rPr>
        <w:t xml:space="preserve"> организации и проведения аналитической работы на предприятии</w:t>
      </w:r>
      <w:r>
        <w:rPr>
          <w:bCs/>
        </w:rPr>
        <w:t>,</w:t>
      </w:r>
      <w:r>
        <w:t xml:space="preserve"> этапами аналитической работы, распределением обязанностей при проведении анализа. Развивать логическое и аналитическое мышление. Воспитывать стремление к саморазвитию.</w:t>
      </w:r>
    </w:p>
    <w:p w:rsidR="00653B08" w:rsidRDefault="00653B08" w:rsidP="00653B08">
      <w:pPr>
        <w:ind w:firstLine="567"/>
        <w:jc w:val="both"/>
        <w:rPr>
          <w:szCs w:val="28"/>
        </w:rPr>
      </w:pPr>
    </w:p>
    <w:p w:rsidR="00653B08" w:rsidRDefault="00653B08" w:rsidP="00653B08">
      <w:pPr>
        <w:ind w:firstLine="567"/>
        <w:jc w:val="both"/>
        <w:rPr>
          <w:szCs w:val="28"/>
        </w:rPr>
      </w:pPr>
    </w:p>
    <w:p w:rsidR="00653B08" w:rsidRPr="00E819EC" w:rsidRDefault="00653B08" w:rsidP="00653B08">
      <w:pPr>
        <w:pStyle w:val="a3"/>
      </w:pPr>
      <w:r w:rsidRPr="00E819EC">
        <w:rPr>
          <w:b/>
        </w:rPr>
        <w:t>Принципы</w:t>
      </w:r>
      <w:r w:rsidRPr="00E819EC">
        <w:t xml:space="preserve"> организации аналитической работы:</w:t>
      </w:r>
    </w:p>
    <w:p w:rsidR="00653B08" w:rsidRPr="00E819EC" w:rsidRDefault="00653B08" w:rsidP="00653B08">
      <w:pPr>
        <w:pStyle w:val="a3"/>
        <w:jc w:val="both"/>
      </w:pPr>
      <w:r w:rsidRPr="00E819EC">
        <w:t xml:space="preserve">– </w:t>
      </w:r>
      <w:r w:rsidRPr="00E819EC">
        <w:rPr>
          <w:b/>
          <w:i/>
        </w:rPr>
        <w:t>обязательность</w:t>
      </w:r>
      <w:r w:rsidRPr="00E819EC">
        <w:t xml:space="preserve"> – </w:t>
      </w:r>
      <w:r w:rsidRPr="00E819EC">
        <w:rPr>
          <w:rFonts w:eastAsia="Calibri"/>
          <w:lang w:eastAsia="en-US"/>
        </w:rPr>
        <w:t>проводится</w:t>
      </w:r>
      <w:r w:rsidRPr="00E819EC">
        <w:t xml:space="preserve"> по предприятию в целом, по отдельным подразделениям (цехам, участкам, бригадам).</w:t>
      </w:r>
    </w:p>
    <w:p w:rsidR="00653B08" w:rsidRPr="00E819EC" w:rsidRDefault="00653B08" w:rsidP="00653B08">
      <w:pPr>
        <w:pStyle w:val="a3"/>
        <w:jc w:val="both"/>
      </w:pPr>
      <w:r w:rsidRPr="00E819EC">
        <w:t xml:space="preserve">- </w:t>
      </w:r>
      <w:r w:rsidRPr="00E819EC">
        <w:rPr>
          <w:b/>
          <w:i/>
        </w:rPr>
        <w:t>четкость</w:t>
      </w:r>
      <w:r w:rsidRPr="00E819EC">
        <w:t xml:space="preserve"> - </w:t>
      </w:r>
      <w:r>
        <w:rPr>
          <w:rFonts w:eastAsia="Calibri"/>
          <w:lang w:eastAsia="en-US"/>
        </w:rPr>
        <w:t>ч</w:t>
      </w:r>
      <w:r w:rsidRPr="00E819EC">
        <w:rPr>
          <w:rFonts w:eastAsia="Calibri"/>
          <w:lang w:eastAsia="en-US"/>
        </w:rPr>
        <w:t xml:space="preserve">еткое определение перечня объектов, подлежащих анализу на отдельных уровнях управления, и установление периодичности проведения анализа. </w:t>
      </w:r>
      <w:r w:rsidRPr="00E819EC">
        <w:t xml:space="preserve">Четкое распределение обязанностей по выполнению аналитической работы на всех уровнях управления. </w:t>
      </w:r>
    </w:p>
    <w:p w:rsidR="00653B08" w:rsidRPr="00E819EC" w:rsidRDefault="00653B08" w:rsidP="00653B08">
      <w:pPr>
        <w:pStyle w:val="a3"/>
        <w:jc w:val="both"/>
      </w:pPr>
      <w:r w:rsidRPr="00E819EC">
        <w:t xml:space="preserve">- </w:t>
      </w:r>
      <w:r w:rsidRPr="00E819EC">
        <w:rPr>
          <w:b/>
          <w:i/>
        </w:rPr>
        <w:t>научный характер анализа</w:t>
      </w:r>
      <w:r w:rsidRPr="00E819EC">
        <w:t xml:space="preserve"> - </w:t>
      </w:r>
      <w:r>
        <w:rPr>
          <w:rFonts w:eastAsia="Calibri"/>
          <w:lang w:eastAsia="en-US"/>
        </w:rPr>
        <w:t>а</w:t>
      </w:r>
      <w:r w:rsidRPr="00E819EC">
        <w:rPr>
          <w:rFonts w:eastAsia="Calibri"/>
          <w:lang w:eastAsia="en-US"/>
        </w:rPr>
        <w:t>нализ должен:</w:t>
      </w:r>
      <w:r w:rsidRPr="00E819EC">
        <w:t xml:space="preserve"> основываться на новейших достижениях науки и передового опыта; строиться с учетом действия экономических законов в рамках конкретного предприятия;  проводиться с использованием научно обоснованных методик.</w:t>
      </w:r>
    </w:p>
    <w:p w:rsidR="00653B08" w:rsidRPr="00E819EC" w:rsidRDefault="00653B08" w:rsidP="00653B08">
      <w:pPr>
        <w:pStyle w:val="a3"/>
        <w:jc w:val="both"/>
      </w:pPr>
      <w:r w:rsidRPr="00E819EC">
        <w:t xml:space="preserve">- </w:t>
      </w:r>
      <w:r w:rsidRPr="00E819EC">
        <w:rPr>
          <w:b/>
          <w:i/>
        </w:rPr>
        <w:t>комплексность</w:t>
      </w:r>
      <w:r>
        <w:t xml:space="preserve"> - в</w:t>
      </w:r>
      <w:r w:rsidRPr="00E819EC">
        <w:rPr>
          <w:rFonts w:eastAsia="Calibri"/>
          <w:lang w:eastAsia="en-US"/>
        </w:rPr>
        <w:t xml:space="preserve"> проведении </w:t>
      </w:r>
      <w:r>
        <w:rPr>
          <w:rFonts w:eastAsia="Calibri"/>
          <w:lang w:eastAsia="en-US"/>
        </w:rPr>
        <w:t>анализа</w:t>
      </w:r>
      <w:r w:rsidRPr="00E819EC">
        <w:rPr>
          <w:rFonts w:eastAsia="Calibri"/>
          <w:lang w:eastAsia="en-US"/>
        </w:rPr>
        <w:t xml:space="preserve"> должны участвовать не только экономические (планово-экономический, организации труда и заработной платы, бухгалтерия, финансовый), но и технические отделы в соответствии с выполняемыми ими функциями.</w:t>
      </w:r>
    </w:p>
    <w:p w:rsidR="00653B08" w:rsidRPr="00E819EC" w:rsidRDefault="00653B08" w:rsidP="00653B08">
      <w:pPr>
        <w:pStyle w:val="a3"/>
        <w:jc w:val="both"/>
        <w:rPr>
          <w:rFonts w:eastAsia="Calibri"/>
          <w:lang w:eastAsia="en-US"/>
        </w:rPr>
      </w:pPr>
      <w:r w:rsidRPr="00E819EC">
        <w:t xml:space="preserve">- </w:t>
      </w:r>
      <w:r w:rsidRPr="00E819EC">
        <w:rPr>
          <w:b/>
          <w:i/>
        </w:rPr>
        <w:t>унификация</w:t>
      </w:r>
      <w:r w:rsidRPr="00E819EC">
        <w:t xml:space="preserve"> - </w:t>
      </w:r>
      <w:r>
        <w:rPr>
          <w:rFonts w:eastAsia="Calibri"/>
          <w:lang w:eastAsia="en-US"/>
        </w:rPr>
        <w:t>з</w:t>
      </w:r>
      <w:r w:rsidRPr="00E819EC">
        <w:rPr>
          <w:rFonts w:eastAsia="Calibri"/>
          <w:lang w:eastAsia="en-US"/>
        </w:rPr>
        <w:t xml:space="preserve">аполнение ограниченного числа специально разработанных таблиц.  </w:t>
      </w:r>
    </w:p>
    <w:p w:rsidR="00653B08" w:rsidRPr="00E819EC" w:rsidRDefault="00653B08" w:rsidP="00653B08">
      <w:pPr>
        <w:pStyle w:val="a3"/>
        <w:jc w:val="both"/>
        <w:rPr>
          <w:rFonts w:eastAsia="Calibri"/>
          <w:lang w:eastAsia="en-US"/>
        </w:rPr>
      </w:pPr>
      <w:r w:rsidRPr="00E819EC">
        <w:t xml:space="preserve">- </w:t>
      </w:r>
      <w:r w:rsidRPr="00E819EC">
        <w:rPr>
          <w:b/>
          <w:i/>
        </w:rPr>
        <w:t>эффективность</w:t>
      </w:r>
      <w:r w:rsidRPr="00E819EC">
        <w:t xml:space="preserve"> - </w:t>
      </w:r>
      <w:r>
        <w:rPr>
          <w:rFonts w:eastAsia="Calibri"/>
          <w:lang w:eastAsia="en-US"/>
        </w:rPr>
        <w:t>з</w:t>
      </w:r>
      <w:r w:rsidRPr="00E819EC">
        <w:rPr>
          <w:rFonts w:eastAsia="Calibri"/>
          <w:lang w:eastAsia="en-US"/>
        </w:rPr>
        <w:t xml:space="preserve">атраты на проведение </w:t>
      </w:r>
      <w:r>
        <w:rPr>
          <w:rFonts w:eastAsia="Calibri"/>
          <w:lang w:eastAsia="en-US"/>
        </w:rPr>
        <w:t>анализа</w:t>
      </w:r>
      <w:r w:rsidRPr="00E819EC">
        <w:rPr>
          <w:rFonts w:eastAsia="Calibri"/>
          <w:lang w:eastAsia="en-US"/>
        </w:rPr>
        <w:t xml:space="preserve"> должны быть наименьшими при оптимальной глубине анализа и его комплексности. </w:t>
      </w:r>
    </w:p>
    <w:p w:rsidR="00653B08" w:rsidRDefault="00653B08" w:rsidP="00653B08">
      <w:pPr>
        <w:ind w:firstLine="567"/>
        <w:jc w:val="both"/>
        <w:rPr>
          <w:szCs w:val="28"/>
        </w:rPr>
      </w:pPr>
    </w:p>
    <w:p w:rsidR="00653B08" w:rsidRPr="00B41A90" w:rsidRDefault="00653B08" w:rsidP="00653B08">
      <w:pPr>
        <w:ind w:firstLine="567"/>
        <w:jc w:val="both"/>
        <w:rPr>
          <w:b/>
          <w:szCs w:val="28"/>
          <w:u w:val="single"/>
        </w:rPr>
      </w:pPr>
      <w:r>
        <w:rPr>
          <w:szCs w:val="28"/>
        </w:rPr>
        <w:t>Анализ производственно-хозяйственной деятельности</w:t>
      </w:r>
      <w:r w:rsidRPr="00B41A90">
        <w:rPr>
          <w:szCs w:val="28"/>
        </w:rPr>
        <w:t xml:space="preserve"> включает </w:t>
      </w:r>
      <w:r w:rsidRPr="00B41A90">
        <w:rPr>
          <w:b/>
          <w:szCs w:val="28"/>
          <w:u w:val="single"/>
        </w:rPr>
        <w:t>следующие этапы.</w:t>
      </w:r>
    </w:p>
    <w:p w:rsidR="00653B08" w:rsidRPr="00B41A90" w:rsidRDefault="00653B08" w:rsidP="00653B08">
      <w:pPr>
        <w:rPr>
          <w:szCs w:val="28"/>
        </w:rPr>
      </w:pPr>
      <w:r w:rsidRPr="00B41A90">
        <w:rPr>
          <w:szCs w:val="28"/>
        </w:rPr>
        <w:br/>
      </w:r>
      <w:r w:rsidRPr="00B41A90">
        <w:rPr>
          <w:szCs w:val="28"/>
          <w:u w:val="single"/>
        </w:rPr>
        <w:t>1. Составление плана аналитической работы:</w:t>
      </w:r>
      <w:r w:rsidRPr="00B41A90">
        <w:rPr>
          <w:szCs w:val="28"/>
          <w:u w:val="single"/>
        </w:rPr>
        <w:br/>
      </w:r>
      <w:r w:rsidRPr="00B41A90">
        <w:rPr>
          <w:szCs w:val="28"/>
        </w:rPr>
        <w:t>• определение темы анализа и направлений использования его результатов;</w:t>
      </w:r>
      <w:r w:rsidRPr="00B41A90">
        <w:rPr>
          <w:szCs w:val="28"/>
        </w:rPr>
        <w:br/>
        <w:t>• разработка программы, календарного плана и распределение работы между исполнителями;</w:t>
      </w:r>
      <w:r w:rsidRPr="00B41A90">
        <w:rPr>
          <w:szCs w:val="28"/>
        </w:rPr>
        <w:br/>
        <w:t>• определение источников информации, восполнение ее недостатка;</w:t>
      </w:r>
      <w:r w:rsidRPr="00B41A90">
        <w:rPr>
          <w:szCs w:val="28"/>
        </w:rPr>
        <w:br/>
        <w:t>• разработка макетов, аналитических таблиц, методики их заполнения, способов обработки материалов, формирование результатов анализа.</w:t>
      </w:r>
      <w:r w:rsidRPr="00B41A90">
        <w:rPr>
          <w:szCs w:val="28"/>
        </w:rPr>
        <w:br/>
      </w:r>
      <w:r w:rsidRPr="00B41A90">
        <w:rPr>
          <w:szCs w:val="28"/>
        </w:rPr>
        <w:br/>
      </w:r>
      <w:r w:rsidRPr="00B41A90">
        <w:rPr>
          <w:szCs w:val="28"/>
          <w:u w:val="single"/>
        </w:rPr>
        <w:t>2. Подготовка материалов для анализа:</w:t>
      </w:r>
      <w:r w:rsidRPr="00B41A90">
        <w:rPr>
          <w:szCs w:val="28"/>
          <w:u w:val="single"/>
        </w:rPr>
        <w:br/>
      </w:r>
      <w:r w:rsidRPr="00B41A90">
        <w:rPr>
          <w:szCs w:val="28"/>
        </w:rPr>
        <w:t>• подбор имеющейся информации, создание дополнительных источников;</w:t>
      </w:r>
      <w:r w:rsidRPr="00B41A90">
        <w:rPr>
          <w:szCs w:val="28"/>
        </w:rPr>
        <w:br/>
        <w:t>• проверка достоверности информации;</w:t>
      </w:r>
      <w:r w:rsidRPr="00B41A90">
        <w:rPr>
          <w:szCs w:val="28"/>
        </w:rPr>
        <w:br/>
        <w:t>• аналитическая обработка информации.</w:t>
      </w:r>
      <w:r w:rsidRPr="00B41A90">
        <w:rPr>
          <w:szCs w:val="28"/>
        </w:rPr>
        <w:br/>
      </w:r>
      <w:r w:rsidRPr="00B41A90">
        <w:rPr>
          <w:szCs w:val="28"/>
        </w:rPr>
        <w:br/>
      </w:r>
      <w:r w:rsidRPr="00B41A90">
        <w:rPr>
          <w:szCs w:val="28"/>
          <w:u w:val="single"/>
        </w:rPr>
        <w:t>3. Предварительные оценки (характеристики):</w:t>
      </w:r>
      <w:r w:rsidRPr="00B41A90">
        <w:rPr>
          <w:szCs w:val="28"/>
          <w:u w:val="single"/>
        </w:rPr>
        <w:br/>
      </w:r>
      <w:r w:rsidRPr="00B41A90">
        <w:rPr>
          <w:szCs w:val="28"/>
        </w:rPr>
        <w:t>• выполнение изучаемых показателей за текущий период;</w:t>
      </w:r>
      <w:r w:rsidRPr="00B41A90">
        <w:rPr>
          <w:szCs w:val="28"/>
        </w:rPr>
        <w:br/>
        <w:t>• изменение показателей по сравнению с показателями в предшествующем периоде;</w:t>
      </w:r>
      <w:r w:rsidRPr="00B41A90">
        <w:rPr>
          <w:szCs w:val="28"/>
        </w:rPr>
        <w:br/>
        <w:t>• степени использования ресурсов.</w:t>
      </w:r>
      <w:r w:rsidRPr="00B41A90">
        <w:rPr>
          <w:szCs w:val="28"/>
        </w:rPr>
        <w:br/>
      </w:r>
      <w:r w:rsidRPr="00B41A90">
        <w:rPr>
          <w:szCs w:val="28"/>
        </w:rPr>
        <w:br/>
      </w:r>
      <w:r w:rsidRPr="00B41A90">
        <w:rPr>
          <w:szCs w:val="28"/>
          <w:u w:val="single"/>
        </w:rPr>
        <w:t>4. Анализ причин динамических изменений и отклонений от базы:</w:t>
      </w:r>
      <w:r w:rsidRPr="00B41A90">
        <w:rPr>
          <w:szCs w:val="28"/>
          <w:u w:val="single"/>
        </w:rPr>
        <w:br/>
      </w:r>
      <w:r w:rsidRPr="00B41A90">
        <w:rPr>
          <w:szCs w:val="28"/>
        </w:rPr>
        <w:t>• определения круга взаимодействующих факторов и их группировки;</w:t>
      </w:r>
      <w:r w:rsidRPr="00B41A90">
        <w:rPr>
          <w:szCs w:val="28"/>
        </w:rPr>
        <w:br/>
        <w:t>• раскрытие связей и зависимостей между факторами;</w:t>
      </w:r>
      <w:r w:rsidRPr="00B41A90">
        <w:rPr>
          <w:szCs w:val="28"/>
        </w:rPr>
        <w:br/>
        <w:t>• количественное измерение влияния факторов;</w:t>
      </w:r>
      <w:r w:rsidRPr="00B41A90">
        <w:rPr>
          <w:szCs w:val="28"/>
        </w:rPr>
        <w:br/>
        <w:t>• оценка ущерба от отрицательного влияния факторов;</w:t>
      </w:r>
      <w:r w:rsidRPr="00B41A90">
        <w:rPr>
          <w:szCs w:val="28"/>
        </w:rPr>
        <w:br/>
        <w:t>• выявление неиспользованных резервов.</w:t>
      </w:r>
      <w:r w:rsidRPr="00B41A90">
        <w:rPr>
          <w:szCs w:val="28"/>
        </w:rPr>
        <w:br/>
      </w:r>
      <w:r w:rsidRPr="00B41A90">
        <w:rPr>
          <w:szCs w:val="28"/>
        </w:rPr>
        <w:br/>
      </w:r>
      <w:r w:rsidRPr="00B41A90">
        <w:rPr>
          <w:szCs w:val="28"/>
          <w:u w:val="single"/>
        </w:rPr>
        <w:lastRenderedPageBreak/>
        <w:t>5. Итоговая оценка и сводный подсчет резервов:</w:t>
      </w:r>
      <w:r w:rsidRPr="00B41A90">
        <w:rPr>
          <w:szCs w:val="28"/>
          <w:u w:val="single"/>
        </w:rPr>
        <w:br/>
      </w:r>
      <w:r w:rsidRPr="00B41A90">
        <w:rPr>
          <w:szCs w:val="28"/>
        </w:rPr>
        <w:t>• выводы по результатам анализа, итоговая оценка;</w:t>
      </w:r>
      <w:r w:rsidRPr="00B41A90">
        <w:rPr>
          <w:szCs w:val="28"/>
        </w:rPr>
        <w:br/>
        <w:t>• сводный подсчет резервов и рекомендации по их использованию.</w:t>
      </w:r>
    </w:p>
    <w:p w:rsidR="00653B08" w:rsidRPr="00B41A90" w:rsidRDefault="00653B08" w:rsidP="00653B08">
      <w:pPr>
        <w:jc w:val="both"/>
        <w:rPr>
          <w:szCs w:val="28"/>
        </w:rPr>
      </w:pPr>
      <w:r w:rsidRPr="00B41A90">
        <w:rPr>
          <w:szCs w:val="28"/>
        </w:rPr>
        <w:br/>
        <w:t>Экономический анализ входит в обязанности не только работников экономических служб, но и технических отделов (главного механика, энергетика, технолога, новой техники и др.).</w:t>
      </w:r>
    </w:p>
    <w:p w:rsidR="00653B08" w:rsidRDefault="00653B08" w:rsidP="00653B08">
      <w:pPr>
        <w:jc w:val="both"/>
        <w:rPr>
          <w:szCs w:val="28"/>
        </w:rPr>
      </w:pPr>
      <w:r w:rsidRPr="00B41A90">
        <w:rPr>
          <w:szCs w:val="28"/>
        </w:rPr>
        <w:br/>
        <w:t>Примерная схема распределения функций анализа хозяйственной деятельности может быть представлена следующим образом.</w:t>
      </w:r>
    </w:p>
    <w:p w:rsidR="00653B08" w:rsidRPr="00B41A90" w:rsidRDefault="00653B08" w:rsidP="00653B08">
      <w:pPr>
        <w:jc w:val="both"/>
        <w:rPr>
          <w:szCs w:val="28"/>
        </w:rPr>
      </w:pPr>
      <w:r w:rsidRPr="00B41A90">
        <w:rPr>
          <w:szCs w:val="28"/>
          <w:u w:val="single"/>
        </w:rPr>
        <w:t>Производственный отдел</w:t>
      </w:r>
      <w:r w:rsidRPr="00B41A90">
        <w:rPr>
          <w:szCs w:val="28"/>
        </w:rPr>
        <w:t xml:space="preserve"> анализирует выполнение плана выпуска продукции по объему и ассортименту, ритмичность работы, повышение качества продукции, внедрение новой техники и технологии, комплексной механизации и автоматизации производства, работу оборудования, расход нематериальных ресурсов, длительность технологического цикла, комплектность выпуска продукции, общий технический и организационный уровень производства.</w:t>
      </w:r>
    </w:p>
    <w:p w:rsidR="00653B08" w:rsidRPr="00B41A90" w:rsidRDefault="00653B08" w:rsidP="00653B08">
      <w:pPr>
        <w:jc w:val="both"/>
        <w:rPr>
          <w:szCs w:val="28"/>
        </w:rPr>
      </w:pPr>
      <w:r w:rsidRPr="00B41A90">
        <w:rPr>
          <w:szCs w:val="28"/>
        </w:rPr>
        <w:br/>
      </w:r>
      <w:r w:rsidRPr="00B41A90">
        <w:rPr>
          <w:szCs w:val="28"/>
          <w:u w:val="single"/>
        </w:rPr>
        <w:t>Отдел главного механика и энергетика</w:t>
      </w:r>
      <w:r w:rsidRPr="00B41A90">
        <w:rPr>
          <w:szCs w:val="28"/>
        </w:rPr>
        <w:t xml:space="preserve"> изучает состояние эксплуатации машин и оборудования, выполнение планов-графиков ремонта и модернизации оборудования, качество и себестоимость ремонтов, полноту использования оборудования и производственных мощностей, рациональность потребления энергоресурсов.</w:t>
      </w:r>
    </w:p>
    <w:p w:rsidR="00653B08" w:rsidRPr="00B41A90" w:rsidRDefault="00653B08" w:rsidP="00653B08">
      <w:pPr>
        <w:jc w:val="both"/>
        <w:rPr>
          <w:szCs w:val="28"/>
        </w:rPr>
      </w:pPr>
      <w:r w:rsidRPr="00B41A90">
        <w:rPr>
          <w:szCs w:val="28"/>
        </w:rPr>
        <w:br/>
      </w:r>
      <w:r w:rsidRPr="00B41A90">
        <w:rPr>
          <w:szCs w:val="28"/>
          <w:u w:val="single"/>
        </w:rPr>
        <w:t>Отдел технического контроля</w:t>
      </w:r>
      <w:r w:rsidRPr="00B41A90">
        <w:rPr>
          <w:szCs w:val="28"/>
        </w:rPr>
        <w:t xml:space="preserve"> анализирует качество сырья и готовой продукции, брак и потери от брака, рекламации покупателей, мероприятия по сокращению брака, повышению качества продукции, соблюдению технологической дисциплины.</w:t>
      </w:r>
    </w:p>
    <w:p w:rsidR="00653B08" w:rsidRPr="00B41A90" w:rsidRDefault="00653B08" w:rsidP="00653B08">
      <w:pPr>
        <w:jc w:val="both"/>
        <w:rPr>
          <w:szCs w:val="28"/>
        </w:rPr>
      </w:pPr>
      <w:r w:rsidRPr="00B41A90">
        <w:rPr>
          <w:szCs w:val="28"/>
        </w:rPr>
        <w:br/>
      </w:r>
      <w:r w:rsidRPr="00B41A90">
        <w:rPr>
          <w:szCs w:val="28"/>
          <w:u w:val="single"/>
        </w:rPr>
        <w:t>Отдел снабжения</w:t>
      </w:r>
      <w:r w:rsidRPr="00B41A90">
        <w:rPr>
          <w:szCs w:val="28"/>
        </w:rPr>
        <w:t xml:space="preserve"> контролирует своевременность и качество материально-технического обеспечения производства, выполнение плана поставок по объему, номенклатуре, срокам, качеству, состояние и сохранность складских запасов, соблюдение норм отпуска материалов, транспортно-заготовительные расходы и др.</w:t>
      </w:r>
    </w:p>
    <w:p w:rsidR="00653B08" w:rsidRDefault="00653B08" w:rsidP="00653B08">
      <w:pPr>
        <w:jc w:val="both"/>
        <w:rPr>
          <w:szCs w:val="28"/>
        </w:rPr>
      </w:pPr>
      <w:r w:rsidRPr="00B41A90">
        <w:rPr>
          <w:szCs w:val="28"/>
        </w:rPr>
        <w:br/>
      </w:r>
      <w:r w:rsidRPr="00B41A90">
        <w:rPr>
          <w:szCs w:val="28"/>
          <w:u w:val="single"/>
        </w:rPr>
        <w:t>Отдел сбыта</w:t>
      </w:r>
      <w:r w:rsidRPr="00B41A90">
        <w:rPr>
          <w:szCs w:val="28"/>
        </w:rPr>
        <w:t xml:space="preserve"> изучает выполнение договорных обязательств и планов поставок продукции потребителям по объему, качеству, срокам, номенклатуре, состояние складских запасов и сохранность готовой продукции.</w:t>
      </w:r>
    </w:p>
    <w:p w:rsidR="00653B08" w:rsidRDefault="00653B08" w:rsidP="00653B08">
      <w:pPr>
        <w:jc w:val="both"/>
        <w:rPr>
          <w:szCs w:val="28"/>
        </w:rPr>
      </w:pPr>
      <w:r w:rsidRPr="00B41A90">
        <w:rPr>
          <w:szCs w:val="28"/>
        </w:rPr>
        <w:br/>
      </w:r>
      <w:r w:rsidRPr="00B41A90">
        <w:rPr>
          <w:szCs w:val="28"/>
          <w:u w:val="single"/>
        </w:rPr>
        <w:t>Отдел труда и заработной платы</w:t>
      </w:r>
      <w:r w:rsidRPr="00B41A90">
        <w:rPr>
          <w:szCs w:val="28"/>
        </w:rPr>
        <w:t xml:space="preserve"> анализирует уровень организации труда, выполнение плана мероприятий по повышению его уровня, обеспеченность предприятия трудовыми ресурсами по категориям и профессиям, уровень производительности труда, использования фонда рабочего времени и фонда зарплаты.</w:t>
      </w:r>
    </w:p>
    <w:p w:rsidR="00653B08" w:rsidRDefault="00653B08" w:rsidP="00653B08">
      <w:pPr>
        <w:jc w:val="both"/>
        <w:rPr>
          <w:szCs w:val="28"/>
        </w:rPr>
      </w:pPr>
      <w:r w:rsidRPr="00B41A90">
        <w:rPr>
          <w:szCs w:val="28"/>
        </w:rPr>
        <w:br/>
      </w:r>
      <w:r w:rsidRPr="00B41A90">
        <w:rPr>
          <w:szCs w:val="28"/>
          <w:u w:val="single"/>
        </w:rPr>
        <w:t>Отдел бухгалтерского учета и отчетности</w:t>
      </w:r>
      <w:r w:rsidRPr="00B41A90">
        <w:rPr>
          <w:szCs w:val="28"/>
        </w:rPr>
        <w:t xml:space="preserve"> (бухгалтерия) анализирует выполнение сметы затрат на производство, себестоимость продукции, выполнение плана прибыли и ее использование, финансовое состояние, платежеспособность.</w:t>
      </w:r>
    </w:p>
    <w:p w:rsidR="00653B08" w:rsidRDefault="00653B08" w:rsidP="00653B08">
      <w:pPr>
        <w:jc w:val="both"/>
        <w:rPr>
          <w:szCs w:val="28"/>
        </w:rPr>
      </w:pPr>
      <w:r w:rsidRPr="00B41A90">
        <w:rPr>
          <w:szCs w:val="28"/>
        </w:rPr>
        <w:br/>
      </w:r>
      <w:r w:rsidRPr="00B41A90">
        <w:rPr>
          <w:szCs w:val="28"/>
          <w:u w:val="single"/>
        </w:rPr>
        <w:t>Планово-экономический отдел</w:t>
      </w:r>
      <w:r w:rsidRPr="00B41A90">
        <w:rPr>
          <w:szCs w:val="28"/>
        </w:rPr>
        <w:t xml:space="preserve"> или отдел экономического анализа осуществляет составление плана аналитической работы и </w:t>
      </w:r>
      <w:proofErr w:type="gramStart"/>
      <w:r w:rsidRPr="00B41A90">
        <w:rPr>
          <w:szCs w:val="28"/>
        </w:rPr>
        <w:t>контроль за</w:t>
      </w:r>
      <w:proofErr w:type="gramEnd"/>
      <w:r w:rsidRPr="00B41A90">
        <w:rPr>
          <w:szCs w:val="28"/>
        </w:rPr>
        <w:t xml:space="preserve"> его выполнением, методическое обеспечение анализа, организует и обобщает результаты анализа хозяйственной деятельности предприятия и его структурных подразделений, разрабатывает мероприятия по итогам анализа.</w:t>
      </w:r>
      <w:r w:rsidRPr="00B41A90">
        <w:rPr>
          <w:szCs w:val="28"/>
        </w:rPr>
        <w:br/>
      </w:r>
      <w:r w:rsidRPr="00B41A90">
        <w:rPr>
          <w:szCs w:val="28"/>
        </w:rPr>
        <w:br/>
      </w:r>
      <w:r w:rsidRPr="00B41A90">
        <w:rPr>
          <w:i/>
          <w:szCs w:val="28"/>
          <w:u w:val="single"/>
        </w:rPr>
        <w:t>Периодически анализ экономики предприятия производится вышестоящими органами управления</w:t>
      </w:r>
      <w:r w:rsidRPr="00B41A90">
        <w:rPr>
          <w:szCs w:val="28"/>
        </w:rPr>
        <w:t xml:space="preserve">. Специалисты этих органов могут изучать отдельные вопросы или проводить </w:t>
      </w:r>
      <w:r w:rsidRPr="00B41A90">
        <w:rPr>
          <w:szCs w:val="28"/>
        </w:rPr>
        <w:lastRenderedPageBreak/>
        <w:t>комплексный анализ хозяйственной деятельности предприятия. По результатам этого анализа органы управления могут в некоторой степени изменять экономические условия деятельности предприятия.</w:t>
      </w:r>
    </w:p>
    <w:p w:rsidR="00653B08" w:rsidRDefault="00653B08" w:rsidP="00653B08">
      <w:pPr>
        <w:jc w:val="both"/>
        <w:rPr>
          <w:szCs w:val="28"/>
        </w:rPr>
      </w:pPr>
      <w:r w:rsidRPr="00B41A90">
        <w:rPr>
          <w:szCs w:val="28"/>
        </w:rPr>
        <w:br/>
      </w:r>
      <w:r w:rsidRPr="00B41A90">
        <w:rPr>
          <w:i/>
          <w:szCs w:val="28"/>
          <w:u w:val="single"/>
        </w:rPr>
        <w:t>Вневедомственный анализ хозяйственной деятельности выполняется статистическими, финансовыми органами, налоговыми инспекциями, аудиторскими фирмами банками, инвесторами, научно-исследовательскими институтами и т.д.</w:t>
      </w:r>
      <w:r w:rsidRPr="00B41A90">
        <w:rPr>
          <w:szCs w:val="28"/>
        </w:rPr>
        <w:t xml:space="preserve"> </w:t>
      </w:r>
    </w:p>
    <w:p w:rsidR="00653B08" w:rsidRDefault="00653B08" w:rsidP="00653B08">
      <w:pPr>
        <w:jc w:val="both"/>
        <w:rPr>
          <w:i/>
          <w:szCs w:val="28"/>
          <w:u w:val="single"/>
        </w:rPr>
      </w:pPr>
      <w:r w:rsidRPr="00B41A90">
        <w:rPr>
          <w:szCs w:val="28"/>
        </w:rPr>
        <w:br/>
      </w:r>
      <w:r w:rsidRPr="00B41A90">
        <w:rPr>
          <w:i/>
          <w:szCs w:val="28"/>
          <w:u w:val="single"/>
        </w:rPr>
        <w:t>Предприятия могут пользоваться услугами специалистов аудиторских фирм.</w:t>
      </w:r>
      <w:r w:rsidRPr="00B41A90">
        <w:rPr>
          <w:i/>
          <w:szCs w:val="28"/>
          <w:u w:val="single"/>
        </w:rPr>
        <w:br/>
      </w:r>
      <w:r w:rsidRPr="00B41A90">
        <w:rPr>
          <w:szCs w:val="28"/>
        </w:rPr>
        <w:br/>
        <w:t xml:space="preserve">На каждом предприятии вся работа по проведению анализа должна планироваться. На практике могут составлять </w:t>
      </w:r>
      <w:r w:rsidRPr="00B41A90">
        <w:rPr>
          <w:i/>
          <w:szCs w:val="28"/>
          <w:u w:val="single"/>
        </w:rPr>
        <w:t>следующие планы: комплексный план аналитической работы предприятия и тематические планы.</w:t>
      </w:r>
    </w:p>
    <w:p w:rsidR="00653B08" w:rsidRPr="00B41A90" w:rsidRDefault="00653B08" w:rsidP="00653B08">
      <w:pPr>
        <w:jc w:val="both"/>
        <w:rPr>
          <w:szCs w:val="28"/>
        </w:rPr>
      </w:pPr>
      <w:r w:rsidRPr="00B41A90">
        <w:rPr>
          <w:i/>
          <w:szCs w:val="28"/>
          <w:u w:val="single"/>
        </w:rPr>
        <w:br/>
      </w:r>
      <w:r w:rsidRPr="00B41A90">
        <w:rPr>
          <w:szCs w:val="28"/>
          <w:u w:val="single"/>
        </w:rPr>
        <w:t>Комплексный план составляется на один год</w:t>
      </w:r>
      <w:r w:rsidRPr="00B41A90">
        <w:rPr>
          <w:szCs w:val="28"/>
        </w:rPr>
        <w:t>. Разрабатывает его специалист, которому на предприятии поручено руководство аналитической работой в целом. Этот план по содержанию представляет собой календарное расписание отдельных аналитических исследований. В нем, кроме целей и задач анализа, перечисляются вопросы, которые должны быть исследованы на протяжении года, определением сроков, субъектов анализа, дается схема аналитического документооборота, срок и адрес поступления каждого документа, его содержание. По результатам анализа разрабатываются предложения, направленные на улучшение результатов хозяйственной деятельности.</w:t>
      </w:r>
      <w:r w:rsidRPr="00B41A90">
        <w:rPr>
          <w:szCs w:val="28"/>
        </w:rPr>
        <w:br/>
      </w:r>
      <w:r w:rsidRPr="00B41A90">
        <w:rPr>
          <w:szCs w:val="28"/>
        </w:rPr>
        <w:br/>
      </w:r>
      <w:r w:rsidRPr="00B41A90">
        <w:rPr>
          <w:szCs w:val="28"/>
          <w:u w:val="single"/>
        </w:rPr>
        <w:t>Тематические – это планы проведения анализа по комплексным вопросам, которые требуют углубленного изучения</w:t>
      </w:r>
      <w:r w:rsidRPr="00B41A90">
        <w:rPr>
          <w:szCs w:val="28"/>
        </w:rPr>
        <w:t xml:space="preserve">. В них рассматриваются объекты, субъекты, этапы, сроки проведения анализа, его исполнители и др. </w:t>
      </w:r>
      <w:proofErr w:type="gramStart"/>
      <w:r w:rsidRPr="00B41A90">
        <w:rPr>
          <w:szCs w:val="28"/>
        </w:rPr>
        <w:t>Контроль за</w:t>
      </w:r>
      <w:proofErr w:type="gramEnd"/>
      <w:r w:rsidRPr="00B41A90">
        <w:rPr>
          <w:szCs w:val="28"/>
        </w:rPr>
        <w:t xml:space="preserve"> выполнением планов анализа ведет заместитель руководителя предприятия по экономическим вопросам или лицо, на которое возложены обязанности по управлению анализом в целом.</w:t>
      </w:r>
    </w:p>
    <w:p w:rsidR="00653B08" w:rsidRPr="00AA3252" w:rsidRDefault="00653B08" w:rsidP="00653B08">
      <w:pPr>
        <w:spacing w:before="100" w:beforeAutospacing="1" w:after="100" w:afterAutospacing="1"/>
        <w:jc w:val="center"/>
      </w:pPr>
      <w:r w:rsidRPr="00AA3252">
        <w:t>Контрольные вопросы:</w:t>
      </w:r>
    </w:p>
    <w:p w:rsidR="00653B08" w:rsidRPr="00AA3252" w:rsidRDefault="00653B08" w:rsidP="00653B08">
      <w:pPr>
        <w:numPr>
          <w:ilvl w:val="0"/>
          <w:numId w:val="1"/>
        </w:numPr>
        <w:spacing w:before="100" w:beforeAutospacing="1" w:after="100" w:afterAutospacing="1"/>
        <w:jc w:val="both"/>
      </w:pPr>
      <w:bookmarkStart w:id="0" w:name="_GoBack"/>
      <w:r w:rsidRPr="00AA3252">
        <w:t>В чем заключается принцип комплексности аналитической работы?</w:t>
      </w:r>
    </w:p>
    <w:p w:rsidR="00653B08" w:rsidRPr="00AA3252" w:rsidRDefault="00653B08" w:rsidP="00653B08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AA3252">
        <w:t>Какие этапы включает аналитическая работа на предприятии?</w:t>
      </w:r>
    </w:p>
    <w:p w:rsidR="00653B08" w:rsidRPr="00AA3252" w:rsidRDefault="00653B08" w:rsidP="00653B08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AA3252">
        <w:t>Обоснуйте необходимость участия в аналитической работе специалистов технических служб.</w:t>
      </w:r>
    </w:p>
    <w:p w:rsidR="00653B08" w:rsidRPr="00AA3252" w:rsidRDefault="00653B08" w:rsidP="00653B08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AA3252">
        <w:t>Охарактеризуйте распределение обязанностей при проведении анализа производственно-хозяйственной деятельности.</w:t>
      </w:r>
    </w:p>
    <w:bookmarkEnd w:id="0"/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B08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3B08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2020-09-05T05:51:00Z</dcterms:created>
  <dcterms:modified xsi:type="dcterms:W3CDTF">2020-09-05T05:54:00Z</dcterms:modified>
</cp:coreProperties>
</file>